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DEC2" w14:textId="77777777" w:rsidR="0050069B" w:rsidRDefault="0050069B">
      <w:pPr>
        <w:rPr>
          <w:u w:val="single"/>
        </w:rPr>
      </w:pPr>
      <w:r>
        <w:rPr>
          <w:u w:val="single"/>
        </w:rPr>
        <w:t>Titel:</w:t>
      </w:r>
    </w:p>
    <w:p w14:paraId="6C7EB3E2" w14:textId="71B67C92" w:rsidR="00E227A4" w:rsidRDefault="00FB65BB">
      <w:r w:rsidRPr="0050069B">
        <w:t>Glycopyrronium voor de behandeling van speekselverlies: maakt het een verschil?</w:t>
      </w:r>
      <w:r w:rsidR="00E227A4" w:rsidRPr="0050069B">
        <w:t xml:space="preserve"> </w:t>
      </w:r>
    </w:p>
    <w:p w14:paraId="00D5EBF9" w14:textId="29CA65C8" w:rsidR="0050069B" w:rsidRDefault="0050069B"/>
    <w:p w14:paraId="54AF7795" w14:textId="34901E21" w:rsidR="0050069B" w:rsidRDefault="0050069B">
      <w:pPr>
        <w:rPr>
          <w:u w:val="single"/>
        </w:rPr>
      </w:pPr>
      <w:r>
        <w:rPr>
          <w:u w:val="single"/>
        </w:rPr>
        <w:t xml:space="preserve">Aard van de presentatie: </w:t>
      </w:r>
    </w:p>
    <w:p w14:paraId="17E0A5D7" w14:textId="7E3094B2" w:rsidR="0050069B" w:rsidRPr="0050069B" w:rsidRDefault="0050069B">
      <w:r>
        <w:t>Mondeling / poster</w:t>
      </w:r>
    </w:p>
    <w:p w14:paraId="7C9E9EA6" w14:textId="6C394E26" w:rsidR="0050069B" w:rsidRDefault="0050069B"/>
    <w:p w14:paraId="6D77EDC8" w14:textId="0EFC71FC" w:rsidR="0050069B" w:rsidRDefault="0050069B">
      <w:pPr>
        <w:rPr>
          <w:u w:val="single"/>
        </w:rPr>
      </w:pPr>
      <w:r>
        <w:rPr>
          <w:u w:val="single"/>
        </w:rPr>
        <w:t>Auteurs:</w:t>
      </w:r>
    </w:p>
    <w:p w14:paraId="28F6FF28" w14:textId="77777777" w:rsidR="00300646" w:rsidRDefault="0050069B">
      <w:r>
        <w:t>L.B. Orriëns, MSc</w:t>
      </w:r>
      <w:r w:rsidR="00300646">
        <w:t xml:space="preserve"> – Radboudumc Amalia kinderziekenhuis, Vakgroep Kindergeneeskunde, </w:t>
      </w:r>
      <w:r w:rsidR="00300646" w:rsidRPr="00300646">
        <w:t xml:space="preserve">Donders </w:t>
      </w:r>
      <w:proofErr w:type="spellStart"/>
      <w:r w:rsidR="00300646" w:rsidRPr="00300646">
        <w:t>Institute</w:t>
      </w:r>
      <w:proofErr w:type="spellEnd"/>
      <w:r w:rsidR="00300646" w:rsidRPr="00300646">
        <w:t xml:space="preserve"> </w:t>
      </w:r>
      <w:proofErr w:type="spellStart"/>
      <w:r w:rsidR="00300646" w:rsidRPr="00300646">
        <w:t>for</w:t>
      </w:r>
      <w:proofErr w:type="spellEnd"/>
      <w:r w:rsidR="00300646" w:rsidRPr="00300646">
        <w:t xml:space="preserve"> Brain, </w:t>
      </w:r>
      <w:proofErr w:type="spellStart"/>
      <w:r w:rsidR="00300646" w:rsidRPr="00300646">
        <w:t>Cognition</w:t>
      </w:r>
      <w:proofErr w:type="spellEnd"/>
      <w:r w:rsidR="00300646" w:rsidRPr="00300646">
        <w:t xml:space="preserve"> </w:t>
      </w:r>
      <w:proofErr w:type="spellStart"/>
      <w:r w:rsidR="00300646" w:rsidRPr="00300646">
        <w:t>and</w:t>
      </w:r>
      <w:proofErr w:type="spellEnd"/>
      <w:r w:rsidR="00300646" w:rsidRPr="00300646">
        <w:t xml:space="preserve"> </w:t>
      </w:r>
      <w:proofErr w:type="spellStart"/>
      <w:r w:rsidR="00300646" w:rsidRPr="00300646">
        <w:t>Behaviour</w:t>
      </w:r>
      <w:proofErr w:type="spellEnd"/>
      <w:r w:rsidR="00300646" w:rsidRPr="00300646">
        <w:t xml:space="preserve"> </w:t>
      </w:r>
    </w:p>
    <w:p w14:paraId="28441FD4" w14:textId="56EBA3C7" w:rsidR="00300646" w:rsidRDefault="0050069B">
      <w:r>
        <w:t>K. van Hulst, PhD</w:t>
      </w:r>
      <w:r w:rsidR="00300646">
        <w:t xml:space="preserve"> – Radboudumc Amalia kinderziekenhuis, Afdeling Revalidatie, </w:t>
      </w:r>
      <w:r w:rsidR="00300646" w:rsidRPr="00300646">
        <w:t xml:space="preserve">Donders </w:t>
      </w:r>
      <w:proofErr w:type="spellStart"/>
      <w:r w:rsidR="00300646" w:rsidRPr="00300646">
        <w:t>Institute</w:t>
      </w:r>
      <w:proofErr w:type="spellEnd"/>
      <w:r w:rsidR="00300646" w:rsidRPr="00300646">
        <w:t xml:space="preserve"> </w:t>
      </w:r>
      <w:proofErr w:type="spellStart"/>
      <w:r w:rsidR="00300646" w:rsidRPr="00300646">
        <w:t>for</w:t>
      </w:r>
      <w:proofErr w:type="spellEnd"/>
      <w:r w:rsidR="00300646" w:rsidRPr="00300646">
        <w:t xml:space="preserve"> Brain, </w:t>
      </w:r>
      <w:proofErr w:type="spellStart"/>
      <w:r w:rsidR="00300646" w:rsidRPr="00300646">
        <w:t>Cognition</w:t>
      </w:r>
      <w:proofErr w:type="spellEnd"/>
      <w:r w:rsidR="00300646" w:rsidRPr="00300646">
        <w:t xml:space="preserve"> </w:t>
      </w:r>
      <w:proofErr w:type="spellStart"/>
      <w:r w:rsidR="00300646" w:rsidRPr="00300646">
        <w:t>and</w:t>
      </w:r>
      <w:proofErr w:type="spellEnd"/>
      <w:r w:rsidR="00300646" w:rsidRPr="00300646">
        <w:t xml:space="preserve"> </w:t>
      </w:r>
      <w:proofErr w:type="spellStart"/>
      <w:r w:rsidR="00300646" w:rsidRPr="00300646">
        <w:t>Behaviour</w:t>
      </w:r>
      <w:proofErr w:type="spellEnd"/>
      <w:r w:rsidR="00300646" w:rsidRPr="00300646">
        <w:t xml:space="preserve"> </w:t>
      </w:r>
    </w:p>
    <w:p w14:paraId="3313BA8D" w14:textId="47808391" w:rsidR="0050069B" w:rsidRDefault="0050069B">
      <w:r>
        <w:t>F.J.A. van den Hoogen, MD, PhD</w:t>
      </w:r>
      <w:r w:rsidR="00300646">
        <w:t xml:space="preserve"> – Radboudumc, Afdeling Keel-Neus-Oorheelkunde</w:t>
      </w:r>
    </w:p>
    <w:p w14:paraId="62E7DF8C" w14:textId="34D4B181" w:rsidR="0050069B" w:rsidRDefault="0050069B">
      <w:r>
        <w:t>J.J.W. van der Burg, PhD</w:t>
      </w:r>
      <w:r w:rsidR="00300646">
        <w:t xml:space="preserve"> – Sint Maartenskliniek, Afdeling Kinderrevalidatie | Radboud Universiteit Nijmegen, Pedagogische Wetenschappen en Onderwijskunde</w:t>
      </w:r>
    </w:p>
    <w:p w14:paraId="78F2120E" w14:textId="665BE06F" w:rsidR="0050069B" w:rsidRDefault="0050069B">
      <w:r>
        <w:t>C.E. Erasmus, MD, PhD</w:t>
      </w:r>
      <w:r w:rsidR="00300646">
        <w:t xml:space="preserve"> – Radboudumc Amalia kinderziekenhuis, Afdeling Kinderneurologie, </w:t>
      </w:r>
      <w:r w:rsidR="00300646" w:rsidRPr="00300646">
        <w:t xml:space="preserve">Donders </w:t>
      </w:r>
      <w:proofErr w:type="spellStart"/>
      <w:r w:rsidR="00300646" w:rsidRPr="00300646">
        <w:t>Institute</w:t>
      </w:r>
      <w:proofErr w:type="spellEnd"/>
      <w:r w:rsidR="00300646" w:rsidRPr="00300646">
        <w:t xml:space="preserve"> </w:t>
      </w:r>
      <w:proofErr w:type="spellStart"/>
      <w:r w:rsidR="00300646" w:rsidRPr="00300646">
        <w:t>for</w:t>
      </w:r>
      <w:proofErr w:type="spellEnd"/>
      <w:r w:rsidR="00300646" w:rsidRPr="00300646">
        <w:t xml:space="preserve"> Brain, </w:t>
      </w:r>
      <w:proofErr w:type="spellStart"/>
      <w:r w:rsidR="00300646" w:rsidRPr="00300646">
        <w:t>Cognition</w:t>
      </w:r>
      <w:proofErr w:type="spellEnd"/>
      <w:r w:rsidR="00300646" w:rsidRPr="00300646">
        <w:t xml:space="preserve"> </w:t>
      </w:r>
      <w:proofErr w:type="spellStart"/>
      <w:r w:rsidR="00300646" w:rsidRPr="00300646">
        <w:t>and</w:t>
      </w:r>
      <w:proofErr w:type="spellEnd"/>
      <w:r w:rsidR="00300646" w:rsidRPr="00300646">
        <w:t xml:space="preserve"> </w:t>
      </w:r>
      <w:proofErr w:type="spellStart"/>
      <w:r w:rsidR="00300646" w:rsidRPr="00300646">
        <w:t>Behaviour</w:t>
      </w:r>
      <w:proofErr w:type="spellEnd"/>
    </w:p>
    <w:p w14:paraId="6DBDF9C2" w14:textId="77777777" w:rsidR="00300646" w:rsidRDefault="00300646"/>
    <w:p w14:paraId="00239FCF" w14:textId="3DA14223" w:rsidR="0050069B" w:rsidRPr="0050069B" w:rsidRDefault="0050069B">
      <w:pPr>
        <w:rPr>
          <w:u w:val="single"/>
        </w:rPr>
      </w:pPr>
      <w:r>
        <w:rPr>
          <w:u w:val="single"/>
        </w:rPr>
        <w:t>Samenvatting:</w:t>
      </w:r>
    </w:p>
    <w:p w14:paraId="53C7D51E" w14:textId="4E1723CA" w:rsidR="00E227A4" w:rsidRDefault="00E227A4">
      <w:r w:rsidRPr="00FB65BB">
        <w:rPr>
          <w:b/>
          <w:bCs/>
        </w:rPr>
        <w:t>Inleiding</w:t>
      </w:r>
      <w:r>
        <w:t xml:space="preserve">: Glycopyrronium, een </w:t>
      </w:r>
      <w:r w:rsidR="00735F60">
        <w:t xml:space="preserve">systemisch </w:t>
      </w:r>
      <w:r>
        <w:t xml:space="preserve">anticholinergicum voor </w:t>
      </w:r>
      <w:r w:rsidR="003C7B92">
        <w:t xml:space="preserve">behandeling van chronisch speekselverlies </w:t>
      </w:r>
      <w:r>
        <w:t xml:space="preserve">bij kinderen </w:t>
      </w:r>
      <w:r w:rsidR="00FB65BB">
        <w:t>met centraal</w:t>
      </w:r>
      <w:r w:rsidR="0009398A">
        <w:t>-</w:t>
      </w:r>
      <w:r w:rsidR="00FB65BB">
        <w:t>neurologische aandoeningen</w:t>
      </w:r>
      <w:r w:rsidR="003C7B92">
        <w:t>,</w:t>
      </w:r>
      <w:r w:rsidR="00FB65BB">
        <w:t xml:space="preserve"> </w:t>
      </w:r>
      <w:r>
        <w:t>is bewezen effectief en veilig</w:t>
      </w:r>
      <w:r w:rsidR="009C4671">
        <w:t xml:space="preserve">. </w:t>
      </w:r>
      <w:r w:rsidR="0009398A">
        <w:t>Onderzoek naar d</w:t>
      </w:r>
      <w:r>
        <w:t>e impact van dit medicijn</w:t>
      </w:r>
      <w:r w:rsidR="0033225C">
        <w:t xml:space="preserve"> </w:t>
      </w:r>
      <w:r>
        <w:t>op het leven van kinderen en ouders</w:t>
      </w:r>
      <w:r w:rsidR="0009398A">
        <w:t>, en naar effect en bijwerkingen bij langdurig gebruik, ontbreekt echter.</w:t>
      </w:r>
      <w:r w:rsidR="007004D5">
        <w:t xml:space="preserve"> </w:t>
      </w:r>
    </w:p>
    <w:p w14:paraId="41DDB49B" w14:textId="6EDBEB86" w:rsidR="00E227A4" w:rsidRDefault="00E227A4">
      <w:r w:rsidRPr="00FB65BB">
        <w:rPr>
          <w:b/>
          <w:bCs/>
        </w:rPr>
        <w:t>Methode</w:t>
      </w:r>
      <w:r>
        <w:t xml:space="preserve">: </w:t>
      </w:r>
      <w:r w:rsidR="00FB65BB">
        <w:t>Een retrospectief cohortonderzoek</w:t>
      </w:r>
      <w:r w:rsidR="00E13150">
        <w:t xml:space="preserve"> bij</w:t>
      </w:r>
      <w:r w:rsidR="0009398A">
        <w:t xml:space="preserve"> 61 (ouders van)</w:t>
      </w:r>
      <w:r w:rsidR="00E13150">
        <w:t xml:space="preserve"> kinderen </w:t>
      </w:r>
      <w:r w:rsidR="007004D5">
        <w:t xml:space="preserve">(3-18 jaar) </w:t>
      </w:r>
      <w:r w:rsidR="00E13150">
        <w:t xml:space="preserve">die tussen 2011-2021 glycopyrronium </w:t>
      </w:r>
      <w:r w:rsidR="00B467CD">
        <w:t>gebruikten</w:t>
      </w:r>
      <w:r w:rsidR="00E13150">
        <w:t xml:space="preserve">. </w:t>
      </w:r>
    </w:p>
    <w:p w14:paraId="71666437" w14:textId="21BB6743" w:rsidR="00E227A4" w:rsidRDefault="00E227A4">
      <w:r w:rsidRPr="00FB65BB">
        <w:rPr>
          <w:b/>
          <w:bCs/>
        </w:rPr>
        <w:t>Resultaten</w:t>
      </w:r>
      <w:r>
        <w:t>:</w:t>
      </w:r>
      <w:r w:rsidR="00FB65BB">
        <w:t xml:space="preserve"> Bij respectievelijk </w:t>
      </w:r>
      <w:r w:rsidR="008F6DBB">
        <w:t>55</w:t>
      </w:r>
      <w:r w:rsidR="00FB65BB">
        <w:t xml:space="preserve">%, </w:t>
      </w:r>
      <w:r w:rsidR="008F6DBB">
        <w:t>31</w:t>
      </w:r>
      <w:r w:rsidR="00FB65BB">
        <w:t xml:space="preserve">% en </w:t>
      </w:r>
      <w:r w:rsidR="008F6DBB">
        <w:t>36</w:t>
      </w:r>
      <w:r w:rsidR="00FB65BB">
        <w:t xml:space="preserve">% van de kinderen had glycopyrronium een positieve </w:t>
      </w:r>
      <w:r w:rsidR="00B467CD">
        <w:t>invloed</w:t>
      </w:r>
      <w:r w:rsidR="00FB65BB">
        <w:t xml:space="preserve"> op praktische, </w:t>
      </w:r>
      <w:r w:rsidR="008F6DBB">
        <w:t xml:space="preserve">en waar toepasselijk </w:t>
      </w:r>
      <w:r w:rsidR="00FB65BB">
        <w:t xml:space="preserve">sociale en emotionele gevolgen van speekselverlies. </w:t>
      </w:r>
      <w:r w:rsidR="0009398A">
        <w:t>B</w:t>
      </w:r>
      <w:r w:rsidR="00E13150">
        <w:t xml:space="preserve">ij </w:t>
      </w:r>
      <w:r w:rsidR="008F6DBB">
        <w:t>38</w:t>
      </w:r>
      <w:r w:rsidR="00E13150">
        <w:t xml:space="preserve">% van de kinderen </w:t>
      </w:r>
      <w:r w:rsidR="0009398A">
        <w:t>die glycopyrronium langdurig (&gt;24 weken) gebruikten</w:t>
      </w:r>
      <w:r w:rsidR="00C96712">
        <w:t>,</w:t>
      </w:r>
      <w:r w:rsidR="0009398A">
        <w:t xml:space="preserve"> nam na verloop van tijd</w:t>
      </w:r>
      <w:r w:rsidR="00FB65BB">
        <w:t xml:space="preserve"> het effect</w:t>
      </w:r>
      <w:r w:rsidR="0009398A">
        <w:t xml:space="preserve"> af</w:t>
      </w:r>
      <w:r w:rsidR="00C96712">
        <w:t>. B</w:t>
      </w:r>
      <w:r w:rsidR="00E13150">
        <w:t xml:space="preserve">ij </w:t>
      </w:r>
      <w:r w:rsidR="008F6DBB">
        <w:t>28</w:t>
      </w:r>
      <w:r w:rsidR="00E13150">
        <w:t>%</w:t>
      </w:r>
      <w:r w:rsidR="0009398A">
        <w:t xml:space="preserve"> trad </w:t>
      </w:r>
      <w:r w:rsidR="00E13150">
        <w:t xml:space="preserve">een </w:t>
      </w:r>
      <w:r w:rsidR="00FB65BB">
        <w:t xml:space="preserve">toename van (de ernst van) </w:t>
      </w:r>
      <w:r w:rsidR="00743C3E">
        <w:t>neveneffecten</w:t>
      </w:r>
      <w:r w:rsidR="00FB65BB">
        <w:t xml:space="preserve"> op.</w:t>
      </w:r>
      <w:r w:rsidR="00C95287">
        <w:t xml:space="preserve"> </w:t>
      </w:r>
      <w:r w:rsidR="009C4671">
        <w:t>Eén op de drie</w:t>
      </w:r>
      <w:r w:rsidR="00C95287">
        <w:t xml:space="preserve"> ouders gaf aan </w:t>
      </w:r>
      <w:r w:rsidR="009C4671">
        <w:t>on</w:t>
      </w:r>
      <w:r w:rsidR="00C95287">
        <w:t xml:space="preserve">voldoende voorgelicht te zijn over </w:t>
      </w:r>
      <w:r w:rsidR="00C96712">
        <w:t>mogelijke</w:t>
      </w:r>
      <w:r w:rsidR="00C95287">
        <w:t xml:space="preserve"> </w:t>
      </w:r>
      <w:r w:rsidR="00C96712">
        <w:t>neveneffecten</w:t>
      </w:r>
      <w:r w:rsidR="00C95287">
        <w:t>.</w:t>
      </w:r>
      <w:r w:rsidR="00FB65BB">
        <w:t xml:space="preserve"> Hoewel epilepsie, obstipatie en leeftijd voorspellers leken te zijn </w:t>
      </w:r>
      <w:r w:rsidR="00E13150">
        <w:t>voor</w:t>
      </w:r>
      <w:r w:rsidR="00FB65BB">
        <w:t xml:space="preserve"> het optreden van één of meer </w:t>
      </w:r>
      <w:r w:rsidR="001826D2">
        <w:t>neveneffecten</w:t>
      </w:r>
      <w:r w:rsidR="00FB65BB">
        <w:t xml:space="preserve">, waren </w:t>
      </w:r>
      <w:r w:rsidR="00E767A6">
        <w:t>ernstige</w:t>
      </w:r>
      <w:r w:rsidR="00FB65BB">
        <w:t xml:space="preserve"> </w:t>
      </w:r>
      <w:r w:rsidR="001826D2">
        <w:t>bijwerkingen</w:t>
      </w:r>
      <w:r w:rsidR="00E767A6">
        <w:t xml:space="preserve"> </w:t>
      </w:r>
      <w:r w:rsidR="00FB65BB">
        <w:t xml:space="preserve">niet te voorspellen. </w:t>
      </w:r>
    </w:p>
    <w:p w14:paraId="001F7DE2" w14:textId="27017C87" w:rsidR="00E227A4" w:rsidRDefault="0050069B">
      <w:r>
        <w:rPr>
          <w:b/>
          <w:bCs/>
        </w:rPr>
        <w:t>Discussie</w:t>
      </w:r>
      <w:r w:rsidR="00E227A4">
        <w:t xml:space="preserve">: </w:t>
      </w:r>
      <w:r w:rsidR="00C96712">
        <w:t>H</w:t>
      </w:r>
      <w:r w:rsidR="00E227A4">
        <w:t xml:space="preserve">et gebruik van glycopyrronium </w:t>
      </w:r>
      <w:r w:rsidR="00C96712">
        <w:t xml:space="preserve">kan </w:t>
      </w:r>
      <w:r w:rsidR="00E227A4">
        <w:t>een substanti</w:t>
      </w:r>
      <w:r w:rsidR="006B47E1">
        <w:t>ële</w:t>
      </w:r>
      <w:r w:rsidR="00B467CD">
        <w:t xml:space="preserve"> positieve</w:t>
      </w:r>
      <w:r w:rsidR="006B47E1">
        <w:t xml:space="preserve"> impact op </w:t>
      </w:r>
      <w:r w:rsidR="00E227A4">
        <w:t xml:space="preserve">het dagelijks leven van kinderen </w:t>
      </w:r>
      <w:r w:rsidR="00743C3E">
        <w:t xml:space="preserve">met speekselverlies </w:t>
      </w:r>
      <w:r w:rsidR="00E227A4">
        <w:t xml:space="preserve">en </w:t>
      </w:r>
      <w:r w:rsidR="00743C3E">
        <w:t xml:space="preserve">hun </w:t>
      </w:r>
      <w:r w:rsidR="00E227A4">
        <w:t>ouders</w:t>
      </w:r>
      <w:r w:rsidR="005A4262">
        <w:t xml:space="preserve"> hebben</w:t>
      </w:r>
      <w:r w:rsidR="00E13150">
        <w:t xml:space="preserve">, </w:t>
      </w:r>
      <w:r w:rsidR="008F6DBB">
        <w:t>hoewel het</w:t>
      </w:r>
      <w:r w:rsidR="00E13150">
        <w:t xml:space="preserve"> regelmatig gepaard</w:t>
      </w:r>
      <w:r w:rsidR="008F6DBB">
        <w:t xml:space="preserve"> gaat</w:t>
      </w:r>
      <w:r w:rsidR="00E13150">
        <w:t xml:space="preserve"> met het optreden van</w:t>
      </w:r>
      <w:r w:rsidR="001826D2">
        <w:t xml:space="preserve"> </w:t>
      </w:r>
      <w:r w:rsidR="00C96712">
        <w:t xml:space="preserve">– voornamelijk </w:t>
      </w:r>
      <w:r w:rsidR="0009398A">
        <w:t>g</w:t>
      </w:r>
      <w:r w:rsidR="001826D2">
        <w:t>astro-intestinale</w:t>
      </w:r>
      <w:r w:rsidR="00C96712">
        <w:t xml:space="preserve"> – b</w:t>
      </w:r>
      <w:r w:rsidR="001826D2">
        <w:t xml:space="preserve">ijwerkingen. </w:t>
      </w:r>
      <w:r w:rsidR="0009398A">
        <w:t>V</w:t>
      </w:r>
      <w:r w:rsidR="00E227A4">
        <w:t xml:space="preserve">oorlichting over mogelijke </w:t>
      </w:r>
      <w:r w:rsidR="007004D5">
        <w:t>neveneffecten</w:t>
      </w:r>
      <w:r w:rsidR="00E227A4">
        <w:t xml:space="preserve"> </w:t>
      </w:r>
      <w:r w:rsidR="0033225C">
        <w:t xml:space="preserve">en </w:t>
      </w:r>
      <w:r w:rsidR="00E227A4">
        <w:t xml:space="preserve">goede monitoring </w:t>
      </w:r>
      <w:r w:rsidR="00E35A6F">
        <w:t xml:space="preserve">hiervan </w:t>
      </w:r>
      <w:r w:rsidR="0009398A">
        <w:t xml:space="preserve">is </w:t>
      </w:r>
      <w:r w:rsidR="00E227A4">
        <w:t xml:space="preserve">van groot belang. </w:t>
      </w:r>
    </w:p>
    <w:p w14:paraId="532CE9CB" w14:textId="33AC8CE0" w:rsidR="00A01D76" w:rsidRDefault="00A01D76"/>
    <w:p w14:paraId="7D11EE68" w14:textId="489C863A" w:rsidR="00A01D76" w:rsidRPr="00A01D76" w:rsidRDefault="00735F60">
      <w:pPr>
        <w:rPr>
          <w:i/>
          <w:iCs/>
        </w:rPr>
      </w:pPr>
      <w:r>
        <w:rPr>
          <w:i/>
          <w:iCs/>
        </w:rPr>
        <w:t>199</w:t>
      </w:r>
      <w:r w:rsidR="00A01D76">
        <w:rPr>
          <w:i/>
          <w:iCs/>
        </w:rPr>
        <w:t xml:space="preserve"> woorden (max. </w:t>
      </w:r>
      <w:r w:rsidR="0009398A">
        <w:rPr>
          <w:i/>
          <w:iCs/>
        </w:rPr>
        <w:t>2</w:t>
      </w:r>
      <w:r w:rsidR="00A01D76">
        <w:rPr>
          <w:i/>
          <w:iCs/>
        </w:rPr>
        <w:t>00)</w:t>
      </w:r>
    </w:p>
    <w:sectPr w:rsidR="00A01D76" w:rsidRPr="00A0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C4"/>
    <w:rsid w:val="00073C4E"/>
    <w:rsid w:val="0009398A"/>
    <w:rsid w:val="000D5505"/>
    <w:rsid w:val="00175ABD"/>
    <w:rsid w:val="001826D2"/>
    <w:rsid w:val="00245684"/>
    <w:rsid w:val="00300646"/>
    <w:rsid w:val="0033225C"/>
    <w:rsid w:val="003C7B92"/>
    <w:rsid w:val="0050069B"/>
    <w:rsid w:val="00536BFA"/>
    <w:rsid w:val="005A4262"/>
    <w:rsid w:val="00621466"/>
    <w:rsid w:val="00643A33"/>
    <w:rsid w:val="006B47E1"/>
    <w:rsid w:val="006E1C43"/>
    <w:rsid w:val="007004D5"/>
    <w:rsid w:val="00735F60"/>
    <w:rsid w:val="00743C3E"/>
    <w:rsid w:val="00784160"/>
    <w:rsid w:val="007B0A6C"/>
    <w:rsid w:val="007D2AA3"/>
    <w:rsid w:val="00815AC4"/>
    <w:rsid w:val="008F6DBB"/>
    <w:rsid w:val="009C4671"/>
    <w:rsid w:val="009E19D4"/>
    <w:rsid w:val="00A01D76"/>
    <w:rsid w:val="00AC7DAA"/>
    <w:rsid w:val="00B32388"/>
    <w:rsid w:val="00B467CD"/>
    <w:rsid w:val="00B6498B"/>
    <w:rsid w:val="00BE4E44"/>
    <w:rsid w:val="00C95287"/>
    <w:rsid w:val="00C96712"/>
    <w:rsid w:val="00CD0702"/>
    <w:rsid w:val="00CD2E0A"/>
    <w:rsid w:val="00E13150"/>
    <w:rsid w:val="00E227A4"/>
    <w:rsid w:val="00E35A6F"/>
    <w:rsid w:val="00E767A6"/>
    <w:rsid w:val="00F81A3C"/>
    <w:rsid w:val="00FB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F7A51"/>
  <w15:chartTrackingRefBased/>
  <w15:docId w15:val="{85733E81-C5F9-476C-9225-2FDF4A8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6DBB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621466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D2E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D2E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D2E0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2E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2E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Sival, DA</cp:lastModifiedBy>
  <cp:revision>2</cp:revision>
  <cp:lastPrinted>2022-03-08T10:18:00Z</cp:lastPrinted>
  <dcterms:created xsi:type="dcterms:W3CDTF">2022-03-08T10:19:00Z</dcterms:created>
  <dcterms:modified xsi:type="dcterms:W3CDTF">2022-03-08T10:19:00Z</dcterms:modified>
</cp:coreProperties>
</file>