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865A" w14:textId="462901A8" w:rsidR="00E65D14" w:rsidRDefault="00E65D14" w:rsidP="00E65D14">
      <w:pPr>
        <w:pStyle w:val="Geenafstand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Abstract NVKN voorjaarsvergadering</w:t>
      </w:r>
      <w:r w:rsidR="00F0560F">
        <w:rPr>
          <w:rFonts w:ascii="Segoe UI" w:hAnsi="Segoe UI" w:cs="Segoe UI"/>
        </w:rPr>
        <w:t xml:space="preserve"> 2022</w:t>
      </w:r>
    </w:p>
    <w:p w14:paraId="75570488" w14:textId="77777777" w:rsidR="00E65D14" w:rsidRDefault="00E65D14" w:rsidP="008D6406">
      <w:pPr>
        <w:pStyle w:val="Geenafstand"/>
        <w:rPr>
          <w:rFonts w:ascii="Segoe UI" w:hAnsi="Segoe UI" w:cs="Segoe UI"/>
        </w:rPr>
      </w:pPr>
    </w:p>
    <w:p w14:paraId="2655CD71" w14:textId="170F4D70" w:rsidR="008D6406" w:rsidRDefault="00E65D14" w:rsidP="008D6406">
      <w:pPr>
        <w:pStyle w:val="Geenafstand"/>
        <w:rPr>
          <w:rFonts w:ascii="Segoe UI" w:hAnsi="Segoe UI" w:cs="Segoe UI"/>
        </w:rPr>
      </w:pPr>
      <w:r w:rsidRPr="00DE43C8">
        <w:rPr>
          <w:rFonts w:ascii="Segoe UI" w:hAnsi="Segoe UI" w:cs="Segoe UI"/>
          <w:b/>
        </w:rPr>
        <w:t>Titel:</w:t>
      </w:r>
      <w:r>
        <w:rPr>
          <w:rFonts w:ascii="Segoe UI" w:hAnsi="Segoe UI" w:cs="Segoe UI"/>
        </w:rPr>
        <w:t xml:space="preserve"> </w:t>
      </w:r>
      <w:r w:rsidR="00C565D7">
        <w:rPr>
          <w:rFonts w:ascii="Segoe UI" w:hAnsi="Segoe UI" w:cs="Segoe UI"/>
        </w:rPr>
        <w:t xml:space="preserve">Hypoglycemie bij pasgeborenen met </w:t>
      </w:r>
      <w:proofErr w:type="spellStart"/>
      <w:r w:rsidR="00C565D7">
        <w:rPr>
          <w:rFonts w:ascii="Segoe UI" w:hAnsi="Segoe UI" w:cs="Segoe UI"/>
        </w:rPr>
        <w:t>hypoxisch</w:t>
      </w:r>
      <w:proofErr w:type="spellEnd"/>
      <w:r w:rsidR="00C565D7">
        <w:rPr>
          <w:rFonts w:ascii="Segoe UI" w:hAnsi="Segoe UI" w:cs="Segoe UI"/>
        </w:rPr>
        <w:t xml:space="preserve">-ischemische encefalopathie: </w:t>
      </w:r>
      <w:r w:rsidR="00185C74">
        <w:rPr>
          <w:rFonts w:ascii="Segoe UI" w:hAnsi="Segoe UI" w:cs="Segoe UI"/>
        </w:rPr>
        <w:t xml:space="preserve">additionele hersenschade en slechtere </w:t>
      </w:r>
      <w:r w:rsidR="00185C74" w:rsidRPr="00185C74">
        <w:rPr>
          <w:rFonts w:ascii="Segoe UI" w:hAnsi="Segoe UI" w:cs="Segoe UI"/>
        </w:rPr>
        <w:t>psychomotore ontwikkeling</w:t>
      </w:r>
      <w:r w:rsidR="00BF284C">
        <w:rPr>
          <w:rFonts w:ascii="Segoe UI" w:hAnsi="Segoe UI" w:cs="Segoe UI"/>
        </w:rPr>
        <w:t>.</w:t>
      </w:r>
    </w:p>
    <w:p w14:paraId="44B74197" w14:textId="77777777" w:rsidR="003C11C3" w:rsidRDefault="003C11C3" w:rsidP="008D6406">
      <w:pPr>
        <w:pStyle w:val="Geenafstand"/>
        <w:rPr>
          <w:rFonts w:ascii="Segoe UI" w:hAnsi="Segoe UI" w:cs="Segoe UI"/>
        </w:rPr>
      </w:pPr>
      <w:r w:rsidRPr="00DE43C8">
        <w:rPr>
          <w:rFonts w:ascii="Segoe UI" w:hAnsi="Segoe UI" w:cs="Segoe UI"/>
          <w:b/>
        </w:rPr>
        <w:t>Aard van de presentatie:</w:t>
      </w:r>
      <w:r>
        <w:rPr>
          <w:rFonts w:ascii="Segoe UI" w:hAnsi="Segoe UI" w:cs="Segoe UI"/>
        </w:rPr>
        <w:t xml:space="preserve"> korte voordracht </w:t>
      </w:r>
    </w:p>
    <w:p w14:paraId="455C1A04" w14:textId="77777777" w:rsidR="00E65D14" w:rsidRDefault="00E65D14" w:rsidP="008D6406">
      <w:pPr>
        <w:pStyle w:val="Geenafstand"/>
        <w:rPr>
          <w:rFonts w:ascii="Segoe UI" w:hAnsi="Segoe UI" w:cs="Segoe UI"/>
        </w:rPr>
      </w:pPr>
      <w:r w:rsidRPr="00DE43C8">
        <w:rPr>
          <w:rFonts w:ascii="Segoe UI" w:hAnsi="Segoe UI" w:cs="Segoe UI"/>
          <w:b/>
        </w:rPr>
        <w:t>Auteurs:</w:t>
      </w:r>
      <w:r>
        <w:rPr>
          <w:rFonts w:ascii="Segoe UI" w:hAnsi="Segoe UI" w:cs="Segoe UI"/>
        </w:rPr>
        <w:t xml:space="preserve"> Corline Parmentier, Linda de Vries, Niek van der Aa, Rian </w:t>
      </w:r>
      <w:proofErr w:type="spellStart"/>
      <w:r>
        <w:rPr>
          <w:rFonts w:ascii="Segoe UI" w:hAnsi="Segoe UI" w:cs="Segoe UI"/>
        </w:rPr>
        <w:t>Eijsermans</w:t>
      </w:r>
      <w:proofErr w:type="spellEnd"/>
      <w:r>
        <w:rPr>
          <w:rFonts w:ascii="Segoe UI" w:hAnsi="Segoe UI" w:cs="Segoe UI"/>
        </w:rPr>
        <w:t xml:space="preserve">, Johanneke Harteman, Maarten </w:t>
      </w:r>
      <w:proofErr w:type="spellStart"/>
      <w:r>
        <w:rPr>
          <w:rFonts w:ascii="Segoe UI" w:hAnsi="Segoe UI" w:cs="Segoe UI"/>
        </w:rPr>
        <w:t>Lequin</w:t>
      </w:r>
      <w:proofErr w:type="spellEnd"/>
      <w:r>
        <w:rPr>
          <w:rFonts w:ascii="Segoe UI" w:hAnsi="Segoe UI" w:cs="Segoe UI"/>
        </w:rPr>
        <w:t xml:space="preserve">, Henriette </w:t>
      </w:r>
      <w:proofErr w:type="spellStart"/>
      <w:r>
        <w:rPr>
          <w:rFonts w:ascii="Segoe UI" w:hAnsi="Segoe UI" w:cs="Segoe UI"/>
        </w:rPr>
        <w:t>Swanenburg</w:t>
      </w:r>
      <w:proofErr w:type="spellEnd"/>
      <w:r>
        <w:rPr>
          <w:rFonts w:ascii="Segoe UI" w:hAnsi="Segoe UI" w:cs="Segoe UI"/>
        </w:rPr>
        <w:t xml:space="preserve"> de </w:t>
      </w:r>
      <w:proofErr w:type="spellStart"/>
      <w:r>
        <w:rPr>
          <w:rFonts w:ascii="Segoe UI" w:hAnsi="Segoe UI" w:cs="Segoe UI"/>
        </w:rPr>
        <w:t>Veye</w:t>
      </w:r>
      <w:proofErr w:type="spellEnd"/>
      <w:r>
        <w:rPr>
          <w:rFonts w:ascii="Segoe UI" w:hAnsi="Segoe UI" w:cs="Segoe UI"/>
        </w:rPr>
        <w:t xml:space="preserve">, Corine Koopman, Floris Groenendaal </w:t>
      </w:r>
    </w:p>
    <w:p w14:paraId="795EF553" w14:textId="77777777" w:rsidR="00E65D14" w:rsidRDefault="00E65D14" w:rsidP="008D6406">
      <w:pPr>
        <w:pStyle w:val="Geenafstand"/>
        <w:rPr>
          <w:rFonts w:ascii="Segoe UI" w:hAnsi="Segoe UI" w:cs="Segoe UI"/>
        </w:rPr>
      </w:pPr>
    </w:p>
    <w:p w14:paraId="4AF6643E" w14:textId="0429FD68" w:rsidR="00E65D14" w:rsidRPr="00E96FDC" w:rsidRDefault="00E65D14" w:rsidP="008D6406">
      <w:pPr>
        <w:pStyle w:val="Geenafstand"/>
        <w:rPr>
          <w:rFonts w:ascii="Segoe UI" w:hAnsi="Segoe UI" w:cs="Segoe UI"/>
          <w:b/>
        </w:rPr>
      </w:pPr>
      <w:r w:rsidRPr="00E96FDC">
        <w:rPr>
          <w:rFonts w:ascii="Segoe UI" w:hAnsi="Segoe UI" w:cs="Segoe UI"/>
          <w:b/>
        </w:rPr>
        <w:t>Samenvatting</w:t>
      </w:r>
    </w:p>
    <w:p w14:paraId="6970785C" w14:textId="2C2CE074" w:rsidR="0033290F" w:rsidRPr="0033290F" w:rsidRDefault="0033290F" w:rsidP="00E65D14">
      <w:pPr>
        <w:pStyle w:val="Geenafstand"/>
        <w:rPr>
          <w:rFonts w:ascii="Segoe UI" w:hAnsi="Segoe UI" w:cs="Segoe UI"/>
        </w:rPr>
      </w:pPr>
      <w:r w:rsidRPr="00F913EE">
        <w:rPr>
          <w:rFonts w:ascii="Segoe UI" w:hAnsi="Segoe UI" w:cs="Segoe UI"/>
          <w:i/>
        </w:rPr>
        <w:t>Inleiding</w:t>
      </w:r>
      <w:r w:rsidRPr="0033290F">
        <w:rPr>
          <w:rFonts w:ascii="Segoe UI" w:hAnsi="Segoe UI" w:cs="Segoe UI"/>
        </w:rPr>
        <w:t xml:space="preserve">: </w:t>
      </w:r>
      <w:proofErr w:type="spellStart"/>
      <w:r w:rsidR="00324BEE">
        <w:rPr>
          <w:rFonts w:ascii="Segoe UI" w:hAnsi="Segoe UI" w:cs="Segoe UI"/>
        </w:rPr>
        <w:t>Hypoxisch</w:t>
      </w:r>
      <w:proofErr w:type="spellEnd"/>
      <w:r w:rsidR="00324BEE">
        <w:rPr>
          <w:rFonts w:ascii="Segoe UI" w:hAnsi="Segoe UI" w:cs="Segoe UI"/>
        </w:rPr>
        <w:t xml:space="preserve">-ischemische encefalopathie (HIE) </w:t>
      </w:r>
      <w:r w:rsidR="00E96FDC">
        <w:rPr>
          <w:rFonts w:ascii="Segoe UI" w:hAnsi="Segoe UI" w:cs="Segoe UI"/>
        </w:rPr>
        <w:t xml:space="preserve">bij </w:t>
      </w:r>
      <w:r w:rsidR="00324BEE">
        <w:rPr>
          <w:rFonts w:ascii="Segoe UI" w:hAnsi="Segoe UI" w:cs="Segoe UI"/>
        </w:rPr>
        <w:t xml:space="preserve">perinatale asfyxie </w:t>
      </w:r>
      <w:r w:rsidR="00F17DA6">
        <w:rPr>
          <w:rFonts w:ascii="Segoe UI" w:hAnsi="Segoe UI" w:cs="Segoe UI"/>
        </w:rPr>
        <w:t xml:space="preserve">kan leiden tot ernstige hersenschade. </w:t>
      </w:r>
      <w:r w:rsidRPr="0033290F">
        <w:rPr>
          <w:rFonts w:ascii="Segoe UI" w:hAnsi="Segoe UI" w:cs="Segoe UI"/>
        </w:rPr>
        <w:t xml:space="preserve">Het doel van deze studie </w:t>
      </w:r>
      <w:r w:rsidR="00EB5DC9">
        <w:rPr>
          <w:rFonts w:ascii="Segoe UI" w:hAnsi="Segoe UI" w:cs="Segoe UI"/>
        </w:rPr>
        <w:t xml:space="preserve">was het bepalen van de incidentie van hypoglycemie bij </w:t>
      </w:r>
      <w:r w:rsidR="00D15055">
        <w:rPr>
          <w:rFonts w:ascii="Segoe UI" w:hAnsi="Segoe UI" w:cs="Segoe UI"/>
        </w:rPr>
        <w:t>pasgeborenen</w:t>
      </w:r>
      <w:r w:rsidR="00EB5DC9">
        <w:rPr>
          <w:rFonts w:ascii="Segoe UI" w:hAnsi="Segoe UI" w:cs="Segoe UI"/>
        </w:rPr>
        <w:t xml:space="preserve"> </w:t>
      </w:r>
      <w:r w:rsidR="00154B8A">
        <w:rPr>
          <w:rFonts w:ascii="Segoe UI" w:hAnsi="Segoe UI" w:cs="Segoe UI"/>
        </w:rPr>
        <w:t xml:space="preserve">met HIE </w:t>
      </w:r>
      <w:r w:rsidR="00EB5DC9">
        <w:rPr>
          <w:rFonts w:ascii="Segoe UI" w:hAnsi="Segoe UI" w:cs="Segoe UI"/>
        </w:rPr>
        <w:t>behandeld met hypothermie</w:t>
      </w:r>
      <w:r w:rsidR="00CF3375">
        <w:rPr>
          <w:rFonts w:ascii="Segoe UI" w:hAnsi="Segoe UI" w:cs="Segoe UI"/>
        </w:rPr>
        <w:t xml:space="preserve">, en om </w:t>
      </w:r>
      <w:r w:rsidR="00DA3893">
        <w:rPr>
          <w:rFonts w:ascii="Segoe UI" w:hAnsi="Segoe UI" w:cs="Segoe UI"/>
        </w:rPr>
        <w:t xml:space="preserve">de </w:t>
      </w:r>
      <w:r w:rsidR="00D15055">
        <w:rPr>
          <w:rFonts w:ascii="Segoe UI" w:hAnsi="Segoe UI" w:cs="Segoe UI"/>
        </w:rPr>
        <w:t xml:space="preserve">hersenschade en </w:t>
      </w:r>
      <w:r w:rsidR="00465B28">
        <w:rPr>
          <w:rFonts w:ascii="Segoe UI" w:hAnsi="Segoe UI" w:cs="Segoe UI"/>
        </w:rPr>
        <w:t xml:space="preserve">psychomotore ontwikkeling </w:t>
      </w:r>
      <w:r w:rsidR="00154B8A" w:rsidRPr="00154B8A">
        <w:rPr>
          <w:rFonts w:ascii="Segoe UI" w:hAnsi="Segoe UI" w:cs="Segoe UI"/>
        </w:rPr>
        <w:t>tussen pasgeborenen met en zonder hypoglycemie</w:t>
      </w:r>
      <w:r w:rsidR="00DA3893">
        <w:rPr>
          <w:rFonts w:ascii="Segoe UI" w:hAnsi="Segoe UI" w:cs="Segoe UI"/>
        </w:rPr>
        <w:t xml:space="preserve"> te vergelijken</w:t>
      </w:r>
      <w:r w:rsidR="00154B8A">
        <w:rPr>
          <w:rFonts w:ascii="Segoe UI" w:hAnsi="Segoe UI" w:cs="Segoe UI"/>
        </w:rPr>
        <w:t xml:space="preserve">. </w:t>
      </w:r>
    </w:p>
    <w:p w14:paraId="1AC65976" w14:textId="26AAA17A" w:rsidR="0033290F" w:rsidRPr="000037DF" w:rsidRDefault="0033290F" w:rsidP="00E65D14">
      <w:pPr>
        <w:pStyle w:val="Geenafstand"/>
        <w:rPr>
          <w:rFonts w:ascii="Segoe UI" w:hAnsi="Segoe UI" w:cs="Segoe UI"/>
        </w:rPr>
      </w:pPr>
      <w:r w:rsidRPr="00F913EE">
        <w:rPr>
          <w:rFonts w:ascii="Segoe UI" w:hAnsi="Segoe UI" w:cs="Segoe UI"/>
          <w:i/>
        </w:rPr>
        <w:t>Methoden</w:t>
      </w:r>
      <w:r w:rsidRPr="000037DF">
        <w:rPr>
          <w:rFonts w:ascii="Segoe UI" w:hAnsi="Segoe UI" w:cs="Segoe UI"/>
        </w:rPr>
        <w:t xml:space="preserve">: </w:t>
      </w:r>
      <w:r w:rsidR="00F27F1E">
        <w:rPr>
          <w:rFonts w:ascii="Segoe UI" w:hAnsi="Segoe UI" w:cs="Segoe UI"/>
        </w:rPr>
        <w:t xml:space="preserve">In deze retrospectieve cohortstudie werd het optreden van hypoglycemie (&lt;2,0 </w:t>
      </w:r>
      <w:proofErr w:type="spellStart"/>
      <w:r w:rsidR="00F27F1E">
        <w:rPr>
          <w:rFonts w:ascii="Segoe UI" w:hAnsi="Segoe UI" w:cs="Segoe UI"/>
        </w:rPr>
        <w:t>mmol</w:t>
      </w:r>
      <w:proofErr w:type="spellEnd"/>
      <w:r w:rsidR="00F27F1E">
        <w:rPr>
          <w:rFonts w:ascii="Segoe UI" w:hAnsi="Segoe UI" w:cs="Segoe UI"/>
        </w:rPr>
        <w:t xml:space="preserve">/L &lt;2 uur en &lt;2,6 </w:t>
      </w:r>
      <w:proofErr w:type="spellStart"/>
      <w:r w:rsidR="00F27F1E">
        <w:rPr>
          <w:rFonts w:ascii="Segoe UI" w:hAnsi="Segoe UI" w:cs="Segoe UI"/>
        </w:rPr>
        <w:t>mmol</w:t>
      </w:r>
      <w:proofErr w:type="spellEnd"/>
      <w:r w:rsidR="00F27F1E">
        <w:rPr>
          <w:rFonts w:ascii="Segoe UI" w:hAnsi="Segoe UI" w:cs="Segoe UI"/>
        </w:rPr>
        <w:t xml:space="preserve">/L </w:t>
      </w:r>
      <w:r w:rsidR="00F27F1E" w:rsidRPr="00F27F1E">
        <w:rPr>
          <w:rFonts w:ascii="Segoe UI" w:hAnsi="Segoe UI" w:cs="Segoe UI"/>
        </w:rPr>
        <w:t>≥2</w:t>
      </w:r>
      <w:r w:rsidR="00F27F1E">
        <w:rPr>
          <w:rFonts w:ascii="Segoe UI" w:hAnsi="Segoe UI" w:cs="Segoe UI"/>
        </w:rPr>
        <w:t xml:space="preserve"> </w:t>
      </w:r>
      <w:r w:rsidR="00E96FDC">
        <w:rPr>
          <w:rFonts w:ascii="Segoe UI" w:hAnsi="Segoe UI" w:cs="Segoe UI"/>
        </w:rPr>
        <w:t xml:space="preserve">uur </w:t>
      </w:r>
      <w:r w:rsidR="00F27F1E">
        <w:rPr>
          <w:rFonts w:ascii="Segoe UI" w:hAnsi="Segoe UI" w:cs="Segoe UI"/>
        </w:rPr>
        <w:t xml:space="preserve">na geboorte) bij gekoelde neonaten met HIE </w:t>
      </w:r>
      <w:r w:rsidR="00850791">
        <w:rPr>
          <w:rFonts w:ascii="Segoe UI" w:hAnsi="Segoe UI" w:cs="Segoe UI"/>
        </w:rPr>
        <w:t>geanalyseerd</w:t>
      </w:r>
      <w:r w:rsidR="00F27F1E">
        <w:rPr>
          <w:rFonts w:ascii="Segoe UI" w:hAnsi="Segoe UI" w:cs="Segoe UI"/>
        </w:rPr>
        <w:t xml:space="preserve">. Hersenschade op </w:t>
      </w:r>
      <w:r w:rsidR="008172F6">
        <w:rPr>
          <w:rFonts w:ascii="Segoe UI" w:hAnsi="Segoe UI" w:cs="Segoe UI"/>
        </w:rPr>
        <w:t xml:space="preserve">neonatale </w:t>
      </w:r>
      <w:r w:rsidR="00F27F1E">
        <w:rPr>
          <w:rFonts w:ascii="Segoe UI" w:hAnsi="Segoe UI" w:cs="Segoe UI"/>
        </w:rPr>
        <w:t xml:space="preserve">MRI werd </w:t>
      </w:r>
      <w:r w:rsidR="004E171D">
        <w:rPr>
          <w:rFonts w:ascii="Segoe UI" w:hAnsi="Segoe UI" w:cs="Segoe UI"/>
        </w:rPr>
        <w:t xml:space="preserve">beoordeeld </w:t>
      </w:r>
      <w:r w:rsidR="00F27F1E">
        <w:rPr>
          <w:rFonts w:ascii="Segoe UI" w:hAnsi="Segoe UI" w:cs="Segoe UI"/>
        </w:rPr>
        <w:t>met een gevalideerde score. M</w:t>
      </w:r>
      <w:r w:rsidR="001439DF">
        <w:rPr>
          <w:rFonts w:ascii="Segoe UI" w:hAnsi="Segoe UI" w:cs="Segoe UI"/>
        </w:rPr>
        <w:t>otorische en cognitieve ontwikkeling werd</w:t>
      </w:r>
      <w:r w:rsidR="00850791">
        <w:rPr>
          <w:rFonts w:ascii="Segoe UI" w:hAnsi="Segoe UI" w:cs="Segoe UI"/>
        </w:rPr>
        <w:t>en</w:t>
      </w:r>
      <w:r w:rsidR="001439DF">
        <w:rPr>
          <w:rFonts w:ascii="Segoe UI" w:hAnsi="Segoe UI" w:cs="Segoe UI"/>
        </w:rPr>
        <w:t xml:space="preserve"> onderzocht </w:t>
      </w:r>
      <w:r w:rsidR="008172F6">
        <w:rPr>
          <w:rFonts w:ascii="Segoe UI" w:hAnsi="Segoe UI" w:cs="Segoe UI"/>
        </w:rPr>
        <w:t>bij</w:t>
      </w:r>
      <w:r w:rsidR="001439DF">
        <w:rPr>
          <w:rFonts w:ascii="Segoe UI" w:hAnsi="Segoe UI" w:cs="Segoe UI"/>
        </w:rPr>
        <w:t xml:space="preserve"> 2 jaar, e</w:t>
      </w:r>
      <w:r w:rsidR="008172F6">
        <w:rPr>
          <w:rFonts w:ascii="Segoe UI" w:hAnsi="Segoe UI" w:cs="Segoe UI"/>
        </w:rPr>
        <w:t xml:space="preserve">n </w:t>
      </w:r>
      <w:r w:rsidR="00543571">
        <w:rPr>
          <w:rFonts w:ascii="Segoe UI" w:hAnsi="Segoe UI" w:cs="Segoe UI"/>
        </w:rPr>
        <w:t>bij</w:t>
      </w:r>
      <w:r w:rsidR="008172F6">
        <w:rPr>
          <w:rFonts w:ascii="Segoe UI" w:hAnsi="Segoe UI" w:cs="Segoe UI"/>
        </w:rPr>
        <w:t xml:space="preserve"> 5-6 jaar </w:t>
      </w:r>
      <w:r w:rsidR="007D7742">
        <w:rPr>
          <w:rFonts w:ascii="Segoe UI" w:hAnsi="Segoe UI" w:cs="Segoe UI"/>
        </w:rPr>
        <w:t>voor</w:t>
      </w:r>
      <w:r w:rsidR="008172F6">
        <w:rPr>
          <w:rFonts w:ascii="Segoe UI" w:hAnsi="Segoe UI" w:cs="Segoe UI"/>
        </w:rPr>
        <w:t xml:space="preserve"> een subgroep. </w:t>
      </w:r>
    </w:p>
    <w:p w14:paraId="4662B6E5" w14:textId="7B8904F1" w:rsidR="0033290F" w:rsidRDefault="0033290F" w:rsidP="00E65D14">
      <w:pPr>
        <w:pStyle w:val="Geenafstand"/>
        <w:rPr>
          <w:rFonts w:ascii="Segoe UI" w:hAnsi="Segoe UI" w:cs="Segoe UI"/>
        </w:rPr>
      </w:pPr>
      <w:r w:rsidRPr="00F913EE">
        <w:rPr>
          <w:rFonts w:ascii="Segoe UI" w:hAnsi="Segoe UI" w:cs="Segoe UI"/>
          <w:i/>
        </w:rPr>
        <w:t>Resultaten</w:t>
      </w:r>
      <w:r w:rsidRPr="000037DF">
        <w:rPr>
          <w:rFonts w:ascii="Segoe UI" w:hAnsi="Segoe UI" w:cs="Segoe UI"/>
        </w:rPr>
        <w:t>:</w:t>
      </w:r>
      <w:r w:rsidR="00EB5DC9" w:rsidRPr="000037DF">
        <w:rPr>
          <w:rFonts w:ascii="Segoe UI" w:hAnsi="Segoe UI" w:cs="Segoe UI"/>
        </w:rPr>
        <w:t xml:space="preserve"> </w:t>
      </w:r>
      <w:r w:rsidR="00F746D2">
        <w:rPr>
          <w:rFonts w:ascii="Segoe UI" w:hAnsi="Segoe UI" w:cs="Segoe UI"/>
        </w:rPr>
        <w:t xml:space="preserve">Van 223 geïncludeerde pasgeborenen, had 79 (35,4%) hypoglycemie. </w:t>
      </w:r>
      <w:r w:rsidR="00C80D99">
        <w:rPr>
          <w:rFonts w:ascii="Segoe UI" w:hAnsi="Segoe UI" w:cs="Segoe UI"/>
        </w:rPr>
        <w:t>Van</w:t>
      </w:r>
      <w:r w:rsidR="00F746D2">
        <w:rPr>
          <w:rFonts w:ascii="Segoe UI" w:hAnsi="Segoe UI" w:cs="Segoe UI"/>
        </w:rPr>
        <w:t xml:space="preserve"> de 187 met MRI, hadden pasgeborenen met hypoglycemie (n=65) meer hersenschade (p=0.018). Na correctie voor de mate van encefalopathie, bleef hypoglycem</w:t>
      </w:r>
      <w:r w:rsidR="002C64B1">
        <w:rPr>
          <w:rFonts w:ascii="Segoe UI" w:hAnsi="Segoe UI" w:cs="Segoe UI"/>
        </w:rPr>
        <w:t xml:space="preserve">ie geassocieerd met meer </w:t>
      </w:r>
      <w:r w:rsidR="00C80D99">
        <w:rPr>
          <w:rFonts w:ascii="Segoe UI" w:hAnsi="Segoe UI" w:cs="Segoe UI"/>
        </w:rPr>
        <w:t>hersen</w:t>
      </w:r>
      <w:r w:rsidR="002C64B1">
        <w:rPr>
          <w:rFonts w:ascii="Segoe UI" w:hAnsi="Segoe UI" w:cs="Segoe UI"/>
        </w:rPr>
        <w:t>schade</w:t>
      </w:r>
      <w:r w:rsidR="001C0333">
        <w:rPr>
          <w:rFonts w:ascii="Segoe UI" w:hAnsi="Segoe UI" w:cs="Segoe UI"/>
        </w:rPr>
        <w:t xml:space="preserve"> (p=0,</w:t>
      </w:r>
      <w:r w:rsidR="00850791">
        <w:rPr>
          <w:rFonts w:ascii="Segoe UI" w:hAnsi="Segoe UI" w:cs="Segoe UI"/>
        </w:rPr>
        <w:t>011)</w:t>
      </w:r>
      <w:r w:rsidR="002C64B1">
        <w:rPr>
          <w:rFonts w:ascii="Segoe UI" w:hAnsi="Segoe UI" w:cs="Segoe UI"/>
        </w:rPr>
        <w:t xml:space="preserve">, en hadden </w:t>
      </w:r>
      <w:proofErr w:type="spellStart"/>
      <w:r w:rsidR="00616E6D">
        <w:rPr>
          <w:rFonts w:ascii="Segoe UI" w:hAnsi="Segoe UI" w:cs="Segoe UI"/>
        </w:rPr>
        <w:t>overlevers</w:t>
      </w:r>
      <w:proofErr w:type="spellEnd"/>
      <w:r w:rsidR="002C64B1">
        <w:rPr>
          <w:rFonts w:ascii="Segoe UI" w:hAnsi="Segoe UI" w:cs="Segoe UI"/>
        </w:rPr>
        <w:t xml:space="preserve"> </w:t>
      </w:r>
      <w:r w:rsidR="00C80D99">
        <w:rPr>
          <w:rFonts w:ascii="Segoe UI" w:hAnsi="Segoe UI" w:cs="Segoe UI"/>
        </w:rPr>
        <w:t xml:space="preserve">met hypoglycemie </w:t>
      </w:r>
      <w:r w:rsidR="002C64B1">
        <w:rPr>
          <w:rFonts w:ascii="Segoe UI" w:hAnsi="Segoe UI" w:cs="Segoe UI"/>
        </w:rPr>
        <w:t xml:space="preserve">meer </w:t>
      </w:r>
      <w:r w:rsidR="00616E6D">
        <w:rPr>
          <w:rFonts w:ascii="Segoe UI" w:hAnsi="Segoe UI" w:cs="Segoe UI"/>
        </w:rPr>
        <w:t>risico</w:t>
      </w:r>
      <w:r w:rsidR="002C64B1">
        <w:rPr>
          <w:rFonts w:ascii="Segoe UI" w:hAnsi="Segoe UI" w:cs="Segoe UI"/>
        </w:rPr>
        <w:t xml:space="preserve"> op </w:t>
      </w:r>
      <w:r w:rsidR="00F0560F">
        <w:rPr>
          <w:rFonts w:ascii="Segoe UI" w:hAnsi="Segoe UI" w:cs="Segoe UI"/>
        </w:rPr>
        <w:t xml:space="preserve">een </w:t>
      </w:r>
      <w:r w:rsidR="00D06647">
        <w:rPr>
          <w:rFonts w:ascii="Segoe UI" w:hAnsi="Segoe UI" w:cs="Segoe UI"/>
        </w:rPr>
        <w:t>ongunstige ontwikkeling</w:t>
      </w:r>
      <w:r w:rsidR="002C64B1">
        <w:rPr>
          <w:rFonts w:ascii="Segoe UI" w:hAnsi="Segoe UI" w:cs="Segoe UI"/>
        </w:rPr>
        <w:t xml:space="preserve"> </w:t>
      </w:r>
      <w:r w:rsidR="00EA299E">
        <w:rPr>
          <w:rFonts w:ascii="Segoe UI" w:hAnsi="Segoe UI" w:cs="Segoe UI"/>
        </w:rPr>
        <w:t>(</w:t>
      </w:r>
      <w:r w:rsidR="00E96FDC">
        <w:rPr>
          <w:rFonts w:ascii="Segoe UI" w:hAnsi="Segoe UI" w:cs="Segoe UI"/>
        </w:rPr>
        <w:t>OR</w:t>
      </w:r>
      <w:r w:rsidR="00EA299E">
        <w:rPr>
          <w:rFonts w:ascii="Segoe UI" w:hAnsi="Segoe UI" w:cs="Segoe UI"/>
        </w:rPr>
        <w:t xml:space="preserve"> 3,5</w:t>
      </w:r>
      <w:r w:rsidR="002C64B1">
        <w:rPr>
          <w:rFonts w:ascii="Segoe UI" w:hAnsi="Segoe UI" w:cs="Segoe UI"/>
        </w:rPr>
        <w:t xml:space="preserve">, </w:t>
      </w:r>
      <w:r w:rsidR="00EA299E">
        <w:rPr>
          <w:rFonts w:ascii="Segoe UI" w:hAnsi="Segoe UI" w:cs="Segoe UI"/>
        </w:rPr>
        <w:t>95% betrouwbaarheidsinterval 1,3-9,2</w:t>
      </w:r>
      <w:r w:rsidR="002C64B1">
        <w:rPr>
          <w:rFonts w:ascii="Segoe UI" w:hAnsi="Segoe UI" w:cs="Segoe UI"/>
        </w:rPr>
        <w:t xml:space="preserve">) en een lager IQ </w:t>
      </w:r>
      <w:r w:rsidR="00564B48" w:rsidRPr="00564B48">
        <w:rPr>
          <w:rFonts w:ascii="Segoe UI" w:hAnsi="Segoe UI" w:cs="Segoe UI"/>
        </w:rPr>
        <w:t>(9</w:t>
      </w:r>
      <w:r w:rsidR="00564B48">
        <w:rPr>
          <w:rFonts w:ascii="Segoe UI" w:hAnsi="Segoe UI" w:cs="Segoe UI"/>
        </w:rPr>
        <w:t>,2</w:t>
      </w:r>
      <w:r w:rsidR="00564B48" w:rsidRPr="00564B48">
        <w:rPr>
          <w:rFonts w:ascii="Segoe UI" w:hAnsi="Segoe UI" w:cs="Segoe UI"/>
        </w:rPr>
        <w:t xml:space="preserve"> punten lager, 95% betrouwbaarheidsinterval 17,1-1,3)</w:t>
      </w:r>
      <w:r w:rsidR="00564B48">
        <w:rPr>
          <w:rFonts w:ascii="Segoe UI" w:hAnsi="Segoe UI" w:cs="Segoe UI"/>
        </w:rPr>
        <w:t xml:space="preserve"> </w:t>
      </w:r>
      <w:r w:rsidR="002C64B1">
        <w:rPr>
          <w:rFonts w:ascii="Segoe UI" w:hAnsi="Segoe UI" w:cs="Segoe UI"/>
        </w:rPr>
        <w:t>op de kleuterleeftijd</w:t>
      </w:r>
      <w:r w:rsidR="00C13E45" w:rsidRPr="00C13E45">
        <w:rPr>
          <w:rFonts w:ascii="Segoe UI" w:hAnsi="Segoe UI" w:cs="Segoe UI"/>
        </w:rPr>
        <w:t>.</w:t>
      </w:r>
      <w:r w:rsidR="002A2398">
        <w:rPr>
          <w:rFonts w:ascii="Segoe UI" w:hAnsi="Segoe UI" w:cs="Segoe UI"/>
        </w:rPr>
        <w:t xml:space="preserve"> </w:t>
      </w:r>
    </w:p>
    <w:p w14:paraId="540F3D6A" w14:textId="77777777" w:rsidR="00E65D14" w:rsidRPr="006B72BD" w:rsidRDefault="0033290F" w:rsidP="00E65D14">
      <w:pPr>
        <w:pStyle w:val="Geenafstand"/>
        <w:rPr>
          <w:rFonts w:ascii="Segoe UI" w:hAnsi="Segoe UI" w:cs="Segoe UI"/>
        </w:rPr>
      </w:pPr>
      <w:r w:rsidRPr="00F913EE">
        <w:rPr>
          <w:rFonts w:ascii="Segoe UI" w:hAnsi="Segoe UI" w:cs="Segoe UI"/>
          <w:i/>
        </w:rPr>
        <w:t>Discussie</w:t>
      </w:r>
      <w:r w:rsidRPr="000037DF">
        <w:rPr>
          <w:rFonts w:ascii="Segoe UI" w:hAnsi="Segoe UI" w:cs="Segoe UI"/>
        </w:rPr>
        <w:t xml:space="preserve">: </w:t>
      </w:r>
      <w:r w:rsidR="001C0333">
        <w:rPr>
          <w:rFonts w:ascii="Segoe UI" w:hAnsi="Segoe UI" w:cs="Segoe UI"/>
        </w:rPr>
        <w:t>Hypoglycemie treed</w:t>
      </w:r>
      <w:r w:rsidR="00561A3C">
        <w:rPr>
          <w:rFonts w:ascii="Segoe UI" w:hAnsi="Segoe UI" w:cs="Segoe UI"/>
        </w:rPr>
        <w:t xml:space="preserve">t op bij </w:t>
      </w:r>
      <w:r w:rsidR="008F5387">
        <w:rPr>
          <w:rFonts w:ascii="Segoe UI" w:hAnsi="Segoe UI" w:cs="Segoe UI"/>
        </w:rPr>
        <w:t>ruim 30%</w:t>
      </w:r>
      <w:r w:rsidR="00561A3C">
        <w:rPr>
          <w:rFonts w:ascii="Segoe UI" w:hAnsi="Segoe UI" w:cs="Segoe UI"/>
        </w:rPr>
        <w:t xml:space="preserve"> van de gekoelde neonaten met HIE en leidt tot meer hersenschade en slechtere </w:t>
      </w:r>
      <w:r w:rsidR="002879A0">
        <w:rPr>
          <w:rFonts w:ascii="Segoe UI" w:hAnsi="Segoe UI" w:cs="Segoe UI"/>
        </w:rPr>
        <w:t>cognitieve ontwikkeling</w:t>
      </w:r>
      <w:r w:rsidR="00561A3C">
        <w:rPr>
          <w:rFonts w:ascii="Segoe UI" w:hAnsi="Segoe UI" w:cs="Segoe UI"/>
        </w:rPr>
        <w:t xml:space="preserve"> op kleuterleeftijd. </w:t>
      </w:r>
      <w:r w:rsidR="006B72BD">
        <w:rPr>
          <w:rFonts w:ascii="Segoe UI" w:hAnsi="Segoe UI" w:cs="Segoe UI"/>
        </w:rPr>
        <w:t xml:space="preserve">Manieren om </w:t>
      </w:r>
      <w:r w:rsidR="00D9258D">
        <w:rPr>
          <w:rFonts w:ascii="Segoe UI" w:hAnsi="Segoe UI" w:cs="Segoe UI"/>
        </w:rPr>
        <w:t>hypoglycemie</w:t>
      </w:r>
      <w:r w:rsidR="006B72BD">
        <w:rPr>
          <w:rFonts w:ascii="Segoe UI" w:hAnsi="Segoe UI" w:cs="Segoe UI"/>
        </w:rPr>
        <w:t xml:space="preserve"> bij deze pasgeborenen te voorkomen moeten worden geoptimaliseerd. </w:t>
      </w:r>
    </w:p>
    <w:sectPr w:rsidR="00E65D14" w:rsidRPr="006B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14"/>
    <w:rsid w:val="000037DF"/>
    <w:rsid w:val="00011201"/>
    <w:rsid w:val="00027CD9"/>
    <w:rsid w:val="00135EA8"/>
    <w:rsid w:val="001439DF"/>
    <w:rsid w:val="00154B8A"/>
    <w:rsid w:val="00185C74"/>
    <w:rsid w:val="001C0333"/>
    <w:rsid w:val="002879A0"/>
    <w:rsid w:val="002A2398"/>
    <w:rsid w:val="002C64B1"/>
    <w:rsid w:val="00324BEE"/>
    <w:rsid w:val="0033290F"/>
    <w:rsid w:val="003A2F82"/>
    <w:rsid w:val="003C11C3"/>
    <w:rsid w:val="003F2CDA"/>
    <w:rsid w:val="00465B28"/>
    <w:rsid w:val="004E171D"/>
    <w:rsid w:val="00543571"/>
    <w:rsid w:val="005440A1"/>
    <w:rsid w:val="00561A3C"/>
    <w:rsid w:val="00564B48"/>
    <w:rsid w:val="00597D67"/>
    <w:rsid w:val="00616E6D"/>
    <w:rsid w:val="006B72BD"/>
    <w:rsid w:val="006F142D"/>
    <w:rsid w:val="007722EA"/>
    <w:rsid w:val="007D7742"/>
    <w:rsid w:val="008172F6"/>
    <w:rsid w:val="00822AFE"/>
    <w:rsid w:val="00850791"/>
    <w:rsid w:val="00857704"/>
    <w:rsid w:val="008D6406"/>
    <w:rsid w:val="008F5387"/>
    <w:rsid w:val="009A33CE"/>
    <w:rsid w:val="00A94585"/>
    <w:rsid w:val="00B90FEB"/>
    <w:rsid w:val="00BF284C"/>
    <w:rsid w:val="00C13E45"/>
    <w:rsid w:val="00C4524D"/>
    <w:rsid w:val="00C565D7"/>
    <w:rsid w:val="00C80D99"/>
    <w:rsid w:val="00CF3375"/>
    <w:rsid w:val="00D06647"/>
    <w:rsid w:val="00D15055"/>
    <w:rsid w:val="00D9258D"/>
    <w:rsid w:val="00DA3893"/>
    <w:rsid w:val="00DD4C1E"/>
    <w:rsid w:val="00DE43C8"/>
    <w:rsid w:val="00E00A47"/>
    <w:rsid w:val="00E61DDC"/>
    <w:rsid w:val="00E65D14"/>
    <w:rsid w:val="00E80D4E"/>
    <w:rsid w:val="00E96FDC"/>
    <w:rsid w:val="00EA299E"/>
    <w:rsid w:val="00EB5DC9"/>
    <w:rsid w:val="00F0560F"/>
    <w:rsid w:val="00F17DA6"/>
    <w:rsid w:val="00F27F1E"/>
    <w:rsid w:val="00F746D2"/>
    <w:rsid w:val="00F853A0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AF19"/>
  <w15:chartTrackingRefBased/>
  <w15:docId w15:val="{A47D1F22-941E-4F3A-A45D-BCCCB59B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paragraph" w:styleId="Revisie">
    <w:name w:val="Revision"/>
    <w:hidden/>
    <w:uiPriority w:val="99"/>
    <w:semiHidden/>
    <w:rsid w:val="00E96FD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96F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6F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6F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6F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6FD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F42F-138A-4F02-9230-7CB530CF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Corline Parmentier</dc:creator>
  <cp:keywords/>
  <dc:description/>
  <cp:lastModifiedBy>Sival, DA</cp:lastModifiedBy>
  <cp:revision>2</cp:revision>
  <cp:lastPrinted>2022-03-08T10:14:00Z</cp:lastPrinted>
  <dcterms:created xsi:type="dcterms:W3CDTF">2022-03-08T10:15:00Z</dcterms:created>
  <dcterms:modified xsi:type="dcterms:W3CDTF">2022-03-08T10:15:00Z</dcterms:modified>
</cp:coreProperties>
</file>